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D3" w:rsidRPr="008678D3" w:rsidRDefault="008678D3" w:rsidP="008678D3">
      <w:pPr>
        <w:pStyle w:val="a3"/>
        <w:jc w:val="center"/>
        <w:rPr>
          <w:sz w:val="28"/>
          <w:szCs w:val="28"/>
        </w:rPr>
      </w:pPr>
    </w:p>
    <w:p w:rsidR="003323C1" w:rsidRPr="008678D3" w:rsidRDefault="008678D3" w:rsidP="008678D3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678D3">
        <w:rPr>
          <w:rFonts w:ascii="Georgia" w:eastAsia="Times New Roman" w:hAnsi="Georgia" w:cs="Arial"/>
          <w:b/>
          <w:bCs/>
          <w:sz w:val="27"/>
        </w:rPr>
        <w:t>Реализуемые образовательные программы с указанием учебных предметов, курсов, дисциплин, практики   </w:t>
      </w:r>
    </w:p>
    <w:p w:rsidR="003323C1" w:rsidRPr="003323C1" w:rsidRDefault="003323C1" w:rsidP="003323C1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3323C1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    В образовательном процессе  используются учебники и методические комплекты для реализации задач ООП, рекомендованные и допущенные Министерством Образования Российской Федерации.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  <w:gridCol w:w="3100"/>
        <w:gridCol w:w="2813"/>
        <w:gridCol w:w="1042"/>
        <w:gridCol w:w="4548"/>
        <w:gridCol w:w="1397"/>
      </w:tblGrid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8678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Уровень (ступень)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8678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Направленность (наименование)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8678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Вид образовательной программы (</w:t>
            </w:r>
            <w:proofErr w:type="gramStart"/>
            <w:r w:rsidRPr="00AB317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gramEnd"/>
            <w:r w:rsidRPr="00AB317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, дополнительная)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8678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8678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8678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  <w:t>Форма обучени</w:t>
            </w:r>
            <w:r w:rsidRPr="00AB317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16"/>
                <w:szCs w:val="16"/>
              </w:rPr>
              <w:t>Н</w:t>
            </w: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ачальное общее образование.</w:t>
            </w:r>
          </w:p>
          <w:p w:rsidR="00AB3176" w:rsidRPr="00AB3176" w:rsidRDefault="00AB3176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1 уровень</w:t>
            </w:r>
          </w:p>
          <w:p w:rsidR="00AB3176" w:rsidRPr="00AB3176" w:rsidRDefault="00AB3176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ФГОС НОО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8678D3" w:rsidP="008678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="00AB3176"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литературное чтение,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чеченский язык и литературное чтение на чеченском языке, </w:t>
            </w:r>
            <w:hyperlink r:id="rId4" w:tgtFrame="_blank" w:history="1">
              <w:r w:rsidR="00AB3176" w:rsidRPr="008678D3"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математика</w:t>
              </w:r>
            </w:hyperlink>
            <w:r w:rsidR="00AB3176"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 w:rsidR="00AB3176"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окружающий мир, музыка, </w:t>
            </w:r>
            <w:proofErr w:type="gramStart"/>
            <w:r w:rsidR="00AB3176"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AB3176"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="00AB3176"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8678D3" w:rsidP="008678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литературное чтение,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чеченский язык и литературное чтение на чеченском языке, иностранный язык, </w:t>
            </w:r>
            <w:hyperlink r:id="rId5" w:tgtFrame="_blank" w:history="1">
              <w:r w:rsidRPr="008678D3"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окружающий мир,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8678D3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литературное чтение,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чеченский язык и литературное чтение на чеченском языке, иностранный язык, </w:t>
            </w:r>
            <w:hyperlink r:id="rId6" w:tgtFrame="_blank" w:history="1">
              <w:r w:rsidRPr="008678D3"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окружающий мир,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8678D3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усский язык, литературное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>чтение,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чеченский язык и литературное чтение на чеченском языке, иностранный язык, </w:t>
            </w:r>
            <w:hyperlink r:id="rId7" w:tgtFrame="_blank" w:history="1">
              <w:r w:rsidRPr="008678D3"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окружающий мир,</w:t>
            </w:r>
            <w:r w:rsidR="00A16A13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основы религиозных культур и светской этики,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Основное общее образование.</w:t>
            </w:r>
          </w:p>
          <w:p w:rsidR="00AB3176" w:rsidRPr="00AB3176" w:rsidRDefault="00AB3176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2 уровень</w:t>
            </w:r>
          </w:p>
          <w:p w:rsidR="00AB3176" w:rsidRPr="00AB3176" w:rsidRDefault="00AB3176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16A13" w:rsidP="00A16A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а, чеченский язык и чеченская литература,  иностранный язык, </w:t>
            </w:r>
            <w:hyperlink r:id="rId8" w:tgtFrame="_blank" w:history="1">
              <w:r w:rsidRPr="008678D3"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история, география, история религий, чеченская традиционная культура и этика, биология,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16A13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а, чеченский язык и чеченская литература,  иностранный язык, </w:t>
            </w:r>
            <w:hyperlink r:id="rId9" w:tgtFrame="_blank" w:history="1">
              <w:r w:rsidRPr="008678D3"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история, обществознание, география, история религий, чеченская традиционная культура и этика, биология,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16A13" w:rsidP="00A16A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а, чеченский язык и чеченская литература,  иностранный язык, </w:t>
            </w:r>
            <w:hyperlink r:id="rId10" w:tgtFrame="_blank" w:history="1">
              <w:r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алгебра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геометрия,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8A52C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информатика,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история, обществознание, география, история религий, чеченская традиционная культура и этика, физика, биология,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16A13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а, чеченский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 xml:space="preserve">язык и чеченская литература,  иностранный язык, </w:t>
            </w:r>
            <w:hyperlink r:id="rId11" w:tgtFrame="_blank" w:history="1">
              <w:r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алгебра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геометрия,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8A52C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информатика,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история, обществознание, география, история религий, чеченская традиционная культура и этика, физика, химия, биология,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ОБЖ,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8A52C0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а, чеченский язык и чеченская литература,  иностранный язык, </w:t>
            </w:r>
            <w:hyperlink r:id="rId12" w:tgtFrame="_blank" w:history="1">
              <w:r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алгебра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геометрия,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информатика, история, обществознание, география, история религий, чеченская традиционная культура и этика, физика, биология,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Среднее общее образование.</w:t>
            </w:r>
          </w:p>
          <w:p w:rsidR="00AB3176" w:rsidRPr="00AB3176" w:rsidRDefault="00AB3176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3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8A52C0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а, чеченский язык и чеченская литература,  иностранный язык, </w:t>
            </w:r>
            <w:hyperlink r:id="rId13" w:tgtFrame="_blank" w:history="1">
              <w:r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алгебра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геометрия,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информатика, история, обществознание, география, история религий, чеченская традиционная культура и этика, физика, биология,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8A52C0" w:rsidP="00AB31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Р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усский язык, литератур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а, чеченский язык и чеченская литература,  иностранный язык, </w:t>
            </w:r>
            <w:hyperlink r:id="rId14" w:tgtFrame="_blank" w:history="1">
              <w:r>
                <w:rPr>
                  <w:rFonts w:ascii="Georgia" w:eastAsia="Times New Roman" w:hAnsi="Georgia" w:cs="Times New Roman"/>
                  <w:bCs/>
                  <w:sz w:val="24"/>
                  <w:szCs w:val="24"/>
                </w:rPr>
                <w:t>алгебра</w:t>
              </w:r>
            </w:hyperlink>
            <w:r w:rsidRPr="00AB3176">
              <w:rPr>
                <w:rFonts w:ascii="Georgia" w:eastAsia="Times New Roman" w:hAnsi="Georgia" w:cs="Times New Roman"/>
                <w:sz w:val="24"/>
                <w:szCs w:val="24"/>
              </w:rPr>
              <w:t>,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 геометрия,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информатика, история, обществознание, география, история религий, чеченская традиционная культура и этика, физика, астрономия,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 xml:space="preserve">биология,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музыка, </w:t>
            </w:r>
            <w:proofErr w:type="gramStart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технология, </w:t>
            </w: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AB3176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>очная</w:t>
            </w:r>
          </w:p>
        </w:tc>
      </w:tr>
      <w:tr w:rsidR="008A52C0" w:rsidRPr="00AB3176" w:rsidTr="00AB31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176" w:rsidRPr="00AB3176" w:rsidRDefault="00AB3176" w:rsidP="00AB31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:rsidR="003323C1" w:rsidRPr="003323C1" w:rsidRDefault="003323C1" w:rsidP="003323C1">
      <w:pPr>
        <w:pStyle w:val="a3"/>
        <w:jc w:val="center"/>
        <w:rPr>
          <w:sz w:val="28"/>
          <w:szCs w:val="28"/>
        </w:rPr>
      </w:pPr>
    </w:p>
    <w:sectPr w:rsidR="003323C1" w:rsidRPr="003323C1" w:rsidSect="008678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3C1"/>
    <w:rsid w:val="003323C1"/>
    <w:rsid w:val="008678D3"/>
    <w:rsid w:val="008A52C0"/>
    <w:rsid w:val="00A16A13"/>
    <w:rsid w:val="00AB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323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23C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33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3323C1"/>
    <w:rPr>
      <w:i/>
      <w:iCs/>
    </w:rPr>
  </w:style>
  <w:style w:type="paragraph" w:customStyle="1" w:styleId="listparagraph">
    <w:name w:val="listparagraph"/>
    <w:basedOn w:val="a"/>
    <w:rsid w:val="00AB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3176"/>
    <w:rPr>
      <w:b/>
      <w:bCs/>
    </w:rPr>
  </w:style>
  <w:style w:type="character" w:styleId="a6">
    <w:name w:val="Hyperlink"/>
    <w:basedOn w:val="a0"/>
    <w:uiPriority w:val="99"/>
    <w:semiHidden/>
    <w:unhideWhenUsed/>
    <w:rsid w:val="00AB31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4ghegdomyn.ucoz.ru/index/obrazovatelnaja_programma/0-113" TargetMode="External"/><Relationship Id="rId13" Type="http://schemas.openxmlformats.org/officeDocument/2006/relationships/hyperlink" Target="http://sh4ghegdomyn.ucoz.ru/index/obrazovatelnaja_programma/0-1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h4ghegdomyn.ucoz.ru/index/obrazovatelnaja_programma/0-113" TargetMode="External"/><Relationship Id="rId12" Type="http://schemas.openxmlformats.org/officeDocument/2006/relationships/hyperlink" Target="http://sh4ghegdomyn.ucoz.ru/index/obrazovatelnaja_programma/0-11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h4ghegdomyn.ucoz.ru/index/obrazovatelnaja_programma/0-113" TargetMode="External"/><Relationship Id="rId11" Type="http://schemas.openxmlformats.org/officeDocument/2006/relationships/hyperlink" Target="http://sh4ghegdomyn.ucoz.ru/index/obrazovatelnaja_programma/0-113" TargetMode="External"/><Relationship Id="rId5" Type="http://schemas.openxmlformats.org/officeDocument/2006/relationships/hyperlink" Target="http://sh4ghegdomyn.ucoz.ru/index/obrazovatelnaja_programma/0-1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h4ghegdomyn.ucoz.ru/index/obrazovatelnaja_programma/0-113" TargetMode="External"/><Relationship Id="rId4" Type="http://schemas.openxmlformats.org/officeDocument/2006/relationships/hyperlink" Target="http://sh4ghegdomyn.ucoz.ru/index/obrazovatelnaja_programma/0-113" TargetMode="External"/><Relationship Id="rId9" Type="http://schemas.openxmlformats.org/officeDocument/2006/relationships/hyperlink" Target="http://sh4ghegdomyn.ucoz.ru/index/obrazovatelnaja_programma/0-113" TargetMode="External"/><Relationship Id="rId14" Type="http://schemas.openxmlformats.org/officeDocument/2006/relationships/hyperlink" Target="http://sh4ghegdomyn.ucoz.ru/index/obrazovatelnaja_programma/0-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</dc:creator>
  <cp:keywords/>
  <dc:description/>
  <cp:lastModifiedBy>ХЕДИ</cp:lastModifiedBy>
  <cp:revision>4</cp:revision>
  <dcterms:created xsi:type="dcterms:W3CDTF">2017-10-17T06:03:00Z</dcterms:created>
  <dcterms:modified xsi:type="dcterms:W3CDTF">2017-10-17T06:35:00Z</dcterms:modified>
</cp:coreProperties>
</file>